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3D1" w:rsidRPr="00763F3A" w:rsidRDefault="004A3D85" w:rsidP="00BF13D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2924</wp:posOffset>
            </wp:positionV>
            <wp:extent cx="5942640" cy="8367823"/>
            <wp:effectExtent l="19050" t="0" r="960" b="0"/>
            <wp:wrapTight wrapText="bothSides">
              <wp:wrapPolygon edited="0">
                <wp:start x="-69" y="0"/>
                <wp:lineTo x="-69" y="21538"/>
                <wp:lineTo x="21603" y="21538"/>
                <wp:lineTo x="21603" y="0"/>
                <wp:lineTo x="-69" y="0"/>
              </wp:wrapPolygon>
            </wp:wrapTight>
            <wp:docPr id="2" name="Рисунок 1" descr="E:\предписания по департамента\Новые скан. положния 2018\логопунк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едписания по департамента\Новые скан. положния 2018\логопункт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40" cy="8367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13D1" w:rsidRPr="00763F3A" w:rsidRDefault="00BF13D1" w:rsidP="004A3D85">
      <w:pPr>
        <w:tabs>
          <w:tab w:val="left" w:pos="3940"/>
          <w:tab w:val="center" w:pos="4818"/>
        </w:tabs>
        <w:spacing w:after="0" w:line="240" w:lineRule="auto"/>
        <w:rPr>
          <w:rFonts w:ascii="Times New Roman" w:hAnsi="Times New Roman" w:cs="Times New Roman"/>
        </w:rPr>
      </w:pPr>
    </w:p>
    <w:p w:rsidR="008D01AE" w:rsidRPr="00D04AC2" w:rsidRDefault="008D01AE" w:rsidP="004A3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85" w:rsidRDefault="004A3D85" w:rsidP="004A3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85" w:rsidRDefault="004A3D85" w:rsidP="004A3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1AE" w:rsidRPr="004A3D85" w:rsidRDefault="008D01AE" w:rsidP="004A3D8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D85">
        <w:rPr>
          <w:rFonts w:ascii="Times New Roman" w:hAnsi="Times New Roman" w:cs="Times New Roman"/>
          <w:sz w:val="24"/>
          <w:szCs w:val="24"/>
        </w:rPr>
        <w:lastRenderedPageBreak/>
        <w:t>недостатки произношения – фонетический дефект;</w:t>
      </w:r>
    </w:p>
    <w:p w:rsidR="008D01AE" w:rsidRPr="00D04AC2" w:rsidRDefault="008D01AE" w:rsidP="008D01A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>дефекты, обусловленные нарушением строения и подвижности органов речевого аппарата (дизартрия, ринолалия, алалия).</w:t>
      </w:r>
    </w:p>
    <w:p w:rsidR="00652539" w:rsidRPr="00D04AC2" w:rsidRDefault="008D01AE" w:rsidP="00D04A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>3.2. Зачисление в логопедическ</w:t>
      </w:r>
      <w:r w:rsidR="00652539" w:rsidRPr="00D04AC2">
        <w:rPr>
          <w:rFonts w:ascii="Times New Roman" w:hAnsi="Times New Roman" w:cs="Times New Roman"/>
          <w:sz w:val="24"/>
          <w:szCs w:val="24"/>
        </w:rPr>
        <w:t>ий пункт МБДОУ</w:t>
      </w:r>
      <w:r w:rsidRPr="00D04AC2">
        <w:rPr>
          <w:rFonts w:ascii="Times New Roman" w:hAnsi="Times New Roman" w:cs="Times New Roman"/>
          <w:sz w:val="24"/>
          <w:szCs w:val="24"/>
        </w:rPr>
        <w:t xml:space="preserve"> осуществляется на основе обследования речи воспитанников, которое проводится с 15 по 30мая и с 1 по 15сентября ежегодно. Обследованные воспитанники, имеющие нарушения речевого развития, регистрируются по форме 1(приложение</w:t>
      </w:r>
      <w:proofErr w:type="gramStart"/>
      <w:r w:rsidRPr="00D04AC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04AC2">
        <w:rPr>
          <w:rFonts w:ascii="Times New Roman" w:hAnsi="Times New Roman" w:cs="Times New Roman"/>
          <w:sz w:val="24"/>
          <w:szCs w:val="24"/>
        </w:rPr>
        <w:t>).</w:t>
      </w:r>
    </w:p>
    <w:p w:rsidR="008D01AE" w:rsidRPr="00D04AC2" w:rsidRDefault="008D01AE" w:rsidP="00D04A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>3.3.  Предельная наполняемость логопедического пун</w:t>
      </w:r>
      <w:r w:rsidR="00652539" w:rsidRPr="00D04AC2">
        <w:rPr>
          <w:rFonts w:ascii="Times New Roman" w:hAnsi="Times New Roman" w:cs="Times New Roman"/>
          <w:sz w:val="24"/>
          <w:szCs w:val="24"/>
        </w:rPr>
        <w:t xml:space="preserve">кта МБДОУ </w:t>
      </w:r>
      <w:r w:rsidRPr="00D04AC2">
        <w:rPr>
          <w:rFonts w:ascii="Times New Roman" w:hAnsi="Times New Roman" w:cs="Times New Roman"/>
          <w:sz w:val="24"/>
          <w:szCs w:val="24"/>
        </w:rPr>
        <w:t xml:space="preserve"> не более 25 человек. На каждого воспитанника, зачисленного в логопедическ</w:t>
      </w:r>
      <w:r w:rsidR="00652539" w:rsidRPr="00D04AC2">
        <w:rPr>
          <w:rFonts w:ascii="Times New Roman" w:hAnsi="Times New Roman" w:cs="Times New Roman"/>
          <w:sz w:val="24"/>
          <w:szCs w:val="24"/>
        </w:rPr>
        <w:t>ий пункт МБДОУ</w:t>
      </w:r>
      <w:r w:rsidRPr="00D04AC2">
        <w:rPr>
          <w:rFonts w:ascii="Times New Roman" w:hAnsi="Times New Roman" w:cs="Times New Roman"/>
          <w:sz w:val="24"/>
          <w:szCs w:val="24"/>
        </w:rPr>
        <w:t>, учитель-логопед заполняет речевую карту по форме 2 (приложение 2).</w:t>
      </w:r>
    </w:p>
    <w:p w:rsidR="008D01AE" w:rsidRPr="00D04AC2" w:rsidRDefault="008D01AE" w:rsidP="00D04A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>3.4. Выпуск воспитанников из логопедического</w:t>
      </w:r>
      <w:r w:rsidR="00652539" w:rsidRPr="00D04AC2">
        <w:rPr>
          <w:rFonts w:ascii="Times New Roman" w:hAnsi="Times New Roman" w:cs="Times New Roman"/>
          <w:sz w:val="24"/>
          <w:szCs w:val="24"/>
        </w:rPr>
        <w:t xml:space="preserve"> пункта  МБДОУ </w:t>
      </w:r>
      <w:r w:rsidRPr="00D04AC2">
        <w:rPr>
          <w:rFonts w:ascii="Times New Roman" w:hAnsi="Times New Roman" w:cs="Times New Roman"/>
          <w:sz w:val="24"/>
          <w:szCs w:val="24"/>
        </w:rPr>
        <w:t xml:space="preserve"> производится в течение всего учебного года после устранения у них  речевых нарушений. </w:t>
      </w:r>
    </w:p>
    <w:p w:rsidR="008D01AE" w:rsidRPr="00D04AC2" w:rsidRDefault="008D01AE" w:rsidP="00D04AC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>3.5. Занятия с воспитанниками проводятся как индивидуально, так и в подгруппе. Основной формой логопедической коррекции являются подгрупповые занятия.</w:t>
      </w:r>
    </w:p>
    <w:p w:rsidR="008D01AE" w:rsidRPr="00D04AC2" w:rsidRDefault="008D01AE" w:rsidP="00D04A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>Предельная наполняемость групп  - 12 человек.</w:t>
      </w:r>
    </w:p>
    <w:p w:rsidR="008D01AE" w:rsidRPr="00D04AC2" w:rsidRDefault="008D01AE" w:rsidP="00D04A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>Предельная наполняемость воспитанников, имеющих сложные (сочетанные) дефекты, - 6человек.</w:t>
      </w:r>
    </w:p>
    <w:p w:rsidR="00CA70A5" w:rsidRPr="00D04AC2" w:rsidRDefault="008D01AE" w:rsidP="00D04A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>3.6. Периодичность подгрупповых и индивидуальных занятий определяется учителем-логопедом в зависимости от тяжести нарушения речевого развития.</w:t>
      </w:r>
    </w:p>
    <w:p w:rsidR="00CA70A5" w:rsidRPr="00D04AC2" w:rsidRDefault="00CA70A5" w:rsidP="00D04A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01AE" w:rsidRPr="00D04AC2" w:rsidRDefault="008D01AE" w:rsidP="00D04A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>3.7. Групповые занятия проводятся с воспитанниками, имеющими:</w:t>
      </w:r>
    </w:p>
    <w:p w:rsidR="008D01AE" w:rsidRPr="00D04AC2" w:rsidRDefault="008D01AE" w:rsidP="00D04AC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>общее недоразвитие речи;</w:t>
      </w:r>
    </w:p>
    <w:p w:rsidR="008D01AE" w:rsidRPr="00D04AC2" w:rsidRDefault="008D01AE" w:rsidP="00D04AC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>фонетико-фонематическое недоразвитие речи;</w:t>
      </w:r>
    </w:p>
    <w:p w:rsidR="008D01AE" w:rsidRPr="00D04AC2" w:rsidRDefault="008D01AE" w:rsidP="00D04AC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>фонетический дефект (не менее 1-2 раз в неделю).</w:t>
      </w:r>
    </w:p>
    <w:p w:rsidR="00652539" w:rsidRPr="00D04AC2" w:rsidRDefault="00652539" w:rsidP="00D04A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01AE" w:rsidRPr="00D04AC2" w:rsidRDefault="008D01AE" w:rsidP="00D04A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 xml:space="preserve">3.8. Индивидуальные занятия проводятся не менее 3 раз в неделю с детьми, имеющими общее недоразвитие речи </w:t>
      </w:r>
      <w:r w:rsidRPr="00D04AC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04AC2">
        <w:rPr>
          <w:rFonts w:ascii="Times New Roman" w:hAnsi="Times New Roman" w:cs="Times New Roman"/>
          <w:sz w:val="24"/>
          <w:szCs w:val="24"/>
        </w:rPr>
        <w:t xml:space="preserve"> уровня. По мере формирования у них произносительных навыков, занятия проводятся в подгруппе. Продолжительность подгруппового занятия должна составлять не более 20мин.</w:t>
      </w:r>
    </w:p>
    <w:p w:rsidR="008D01AE" w:rsidRPr="00D04AC2" w:rsidRDefault="008D01AE" w:rsidP="00D04A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AC2">
        <w:rPr>
          <w:rFonts w:ascii="Times New Roman" w:hAnsi="Times New Roman" w:cs="Times New Roman"/>
          <w:b/>
          <w:sz w:val="24"/>
          <w:szCs w:val="24"/>
        </w:rPr>
        <w:t>4. Руководство логопедическим пунктом</w:t>
      </w:r>
    </w:p>
    <w:p w:rsidR="00652539" w:rsidRPr="00D04AC2" w:rsidRDefault="008D01AE" w:rsidP="00D04A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>4.1. Общее руководство логопедическим</w:t>
      </w:r>
      <w:r w:rsidR="00652539" w:rsidRPr="00D04AC2">
        <w:rPr>
          <w:rFonts w:ascii="Times New Roman" w:hAnsi="Times New Roman" w:cs="Times New Roman"/>
          <w:sz w:val="24"/>
          <w:szCs w:val="24"/>
        </w:rPr>
        <w:t xml:space="preserve"> пунктом МБДОУ </w:t>
      </w:r>
      <w:r w:rsidRPr="00D04AC2">
        <w:rPr>
          <w:rFonts w:ascii="Times New Roman" w:hAnsi="Times New Roman" w:cs="Times New Roman"/>
          <w:sz w:val="24"/>
          <w:szCs w:val="24"/>
        </w:rPr>
        <w:t xml:space="preserve"> осуществляет зав</w:t>
      </w:r>
      <w:r w:rsidR="00652539" w:rsidRPr="00D04AC2">
        <w:rPr>
          <w:rFonts w:ascii="Times New Roman" w:hAnsi="Times New Roman" w:cs="Times New Roman"/>
          <w:sz w:val="24"/>
          <w:szCs w:val="24"/>
        </w:rPr>
        <w:t>едующий</w:t>
      </w:r>
      <w:r w:rsidRPr="00D04AC2">
        <w:rPr>
          <w:rFonts w:ascii="Times New Roman" w:hAnsi="Times New Roman" w:cs="Times New Roman"/>
          <w:sz w:val="24"/>
          <w:szCs w:val="24"/>
        </w:rPr>
        <w:t>.</w:t>
      </w:r>
    </w:p>
    <w:p w:rsidR="008D01AE" w:rsidRPr="00D04AC2" w:rsidRDefault="008D01AE" w:rsidP="00D04A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 xml:space="preserve"> 4.2. Зав</w:t>
      </w:r>
      <w:r w:rsidR="00652539" w:rsidRPr="00D04AC2">
        <w:rPr>
          <w:rFonts w:ascii="Times New Roman" w:hAnsi="Times New Roman" w:cs="Times New Roman"/>
          <w:sz w:val="24"/>
          <w:szCs w:val="24"/>
        </w:rPr>
        <w:t>едующий  МБДОУ</w:t>
      </w:r>
      <w:r w:rsidRPr="00D04AC2">
        <w:rPr>
          <w:rFonts w:ascii="Times New Roman" w:hAnsi="Times New Roman" w:cs="Times New Roman"/>
          <w:sz w:val="24"/>
          <w:szCs w:val="24"/>
        </w:rPr>
        <w:t>:</w:t>
      </w:r>
    </w:p>
    <w:p w:rsidR="008D01AE" w:rsidRPr="00D04AC2" w:rsidRDefault="008D01AE" w:rsidP="00D04AC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 xml:space="preserve"> обеспечивает создание условий для проведения с детьми коррекционно-педагогической работы;</w:t>
      </w:r>
    </w:p>
    <w:p w:rsidR="00652539" w:rsidRPr="00D04AC2" w:rsidRDefault="008D01AE" w:rsidP="00D04AC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>подбирает педагогов для коррекционной работы.</w:t>
      </w:r>
    </w:p>
    <w:p w:rsidR="008D01AE" w:rsidRPr="00D04AC2" w:rsidRDefault="008D01AE" w:rsidP="00D04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>4.3. Учитель-логопед:</w:t>
      </w:r>
    </w:p>
    <w:p w:rsidR="008D01AE" w:rsidRPr="00D04AC2" w:rsidRDefault="008D01AE" w:rsidP="00D04AC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>проводит регулярные занятия с воспитанниками по исправлению различных нарушений речевого развития;</w:t>
      </w:r>
    </w:p>
    <w:p w:rsidR="008D01AE" w:rsidRPr="00D04AC2" w:rsidRDefault="008D01AE" w:rsidP="00D04AC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>осуществляет взаимодействие с педагогами по вопросам речевого развития, развития коммуникативных и других способностей воспитанников;</w:t>
      </w:r>
    </w:p>
    <w:p w:rsidR="008D01AE" w:rsidRPr="00D04AC2" w:rsidRDefault="008D01AE" w:rsidP="00D04AC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>разъясняет педагогам, родителям (законным представителям) задачи и специфику коррекционной работы по преодолению дефектов речевого развития воспитанников;</w:t>
      </w:r>
    </w:p>
    <w:p w:rsidR="008D01AE" w:rsidRPr="00D04AC2" w:rsidRDefault="008D01AE" w:rsidP="00D04AC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>участвует в работе методического объединения учителей-логопедов города;</w:t>
      </w:r>
    </w:p>
    <w:p w:rsidR="008D01AE" w:rsidRPr="00D04AC2" w:rsidRDefault="008D01AE" w:rsidP="00D04AC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>представляет до 30 мая ежегодно отчет по форме 3 (приложение 3).</w:t>
      </w:r>
    </w:p>
    <w:p w:rsidR="008D01AE" w:rsidRDefault="008D01AE" w:rsidP="00D04AC2">
      <w:pPr>
        <w:jc w:val="both"/>
        <w:rPr>
          <w:rFonts w:ascii="Times New Roman" w:hAnsi="Times New Roman" w:cs="Times New Roman"/>
          <w:sz w:val="24"/>
          <w:szCs w:val="24"/>
        </w:rPr>
      </w:pPr>
      <w:r w:rsidRPr="00D04AC2">
        <w:rPr>
          <w:rFonts w:ascii="Times New Roman" w:hAnsi="Times New Roman" w:cs="Times New Roman"/>
          <w:sz w:val="24"/>
          <w:szCs w:val="24"/>
        </w:rPr>
        <w:t xml:space="preserve"> 4.4. Логопедический кабинет обеспечивается специальным оборудованием согласно рекомендуемому списку (приложение 4).</w:t>
      </w:r>
      <w:bookmarkStart w:id="0" w:name="_GoBack"/>
      <w:bookmarkEnd w:id="0"/>
    </w:p>
    <w:p w:rsidR="004A3D85" w:rsidRPr="00D04AC2" w:rsidRDefault="004A3D85" w:rsidP="00D04A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2924</wp:posOffset>
            </wp:positionV>
            <wp:extent cx="5942640" cy="8282763"/>
            <wp:effectExtent l="19050" t="0" r="960" b="0"/>
            <wp:wrapTight wrapText="bothSides">
              <wp:wrapPolygon edited="0">
                <wp:start x="-69" y="0"/>
                <wp:lineTo x="-69" y="21561"/>
                <wp:lineTo x="21603" y="21561"/>
                <wp:lineTo x="21603" y="0"/>
                <wp:lineTo x="-69" y="0"/>
              </wp:wrapPolygon>
            </wp:wrapTight>
            <wp:docPr id="3" name="Рисунок 2" descr="E:\предписания по департамента\Новые скан. положния 2018\логопунк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едписания по департамента\Новые скан. положния 2018\логопункт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40" cy="8282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3D85" w:rsidRPr="00D04AC2" w:rsidSect="00DD2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5502"/>
    <w:multiLevelType w:val="hybridMultilevel"/>
    <w:tmpl w:val="054A33BE"/>
    <w:lvl w:ilvl="0" w:tplc="04190001">
      <w:start w:val="1"/>
      <w:numFmt w:val="bullet"/>
      <w:lvlText w:val=""/>
      <w:lvlJc w:val="left"/>
      <w:pPr>
        <w:tabs>
          <w:tab w:val="num" w:pos="2128"/>
        </w:tabs>
        <w:ind w:left="2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48"/>
        </w:tabs>
        <w:ind w:left="2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68"/>
        </w:tabs>
        <w:ind w:left="3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88"/>
        </w:tabs>
        <w:ind w:left="4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08"/>
        </w:tabs>
        <w:ind w:left="5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28"/>
        </w:tabs>
        <w:ind w:left="5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48"/>
        </w:tabs>
        <w:ind w:left="6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68"/>
        </w:tabs>
        <w:ind w:left="7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88"/>
        </w:tabs>
        <w:ind w:left="7888" w:hanging="360"/>
      </w:pPr>
      <w:rPr>
        <w:rFonts w:ascii="Wingdings" w:hAnsi="Wingdings" w:hint="default"/>
      </w:rPr>
    </w:lvl>
  </w:abstractNum>
  <w:abstractNum w:abstractNumId="1">
    <w:nsid w:val="2EEF3543"/>
    <w:multiLevelType w:val="hybridMultilevel"/>
    <w:tmpl w:val="83FE5196"/>
    <w:lvl w:ilvl="0" w:tplc="9294DF7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33B321A6"/>
    <w:multiLevelType w:val="hybridMultilevel"/>
    <w:tmpl w:val="7CEAC37C"/>
    <w:lvl w:ilvl="0" w:tplc="0F44111A">
      <w:start w:val="1"/>
      <w:numFmt w:val="decimal"/>
      <w:lvlText w:val="%1."/>
      <w:lvlJc w:val="left"/>
      <w:pPr>
        <w:tabs>
          <w:tab w:val="num" w:pos="3660"/>
        </w:tabs>
        <w:ind w:left="3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380"/>
        </w:tabs>
        <w:ind w:left="4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100"/>
        </w:tabs>
        <w:ind w:left="5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820"/>
        </w:tabs>
        <w:ind w:left="5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540"/>
        </w:tabs>
        <w:ind w:left="6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260"/>
        </w:tabs>
        <w:ind w:left="7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980"/>
        </w:tabs>
        <w:ind w:left="7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700"/>
        </w:tabs>
        <w:ind w:left="8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420"/>
        </w:tabs>
        <w:ind w:left="9420" w:hanging="180"/>
      </w:pPr>
    </w:lvl>
  </w:abstractNum>
  <w:abstractNum w:abstractNumId="3">
    <w:nsid w:val="498538A0"/>
    <w:multiLevelType w:val="hybridMultilevel"/>
    <w:tmpl w:val="C40EF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92F24E3"/>
    <w:multiLevelType w:val="hybridMultilevel"/>
    <w:tmpl w:val="AED84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D95A71"/>
    <w:multiLevelType w:val="hybridMultilevel"/>
    <w:tmpl w:val="B5B8C8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CBD3775"/>
    <w:multiLevelType w:val="hybridMultilevel"/>
    <w:tmpl w:val="AA6695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D01AE"/>
    <w:rsid w:val="00050CD2"/>
    <w:rsid w:val="00096E40"/>
    <w:rsid w:val="000D2FF1"/>
    <w:rsid w:val="001656BF"/>
    <w:rsid w:val="001A0F59"/>
    <w:rsid w:val="0036605C"/>
    <w:rsid w:val="004A3D85"/>
    <w:rsid w:val="00652539"/>
    <w:rsid w:val="008D01AE"/>
    <w:rsid w:val="00B05189"/>
    <w:rsid w:val="00B52208"/>
    <w:rsid w:val="00BF13D1"/>
    <w:rsid w:val="00CA70A5"/>
    <w:rsid w:val="00D014A1"/>
    <w:rsid w:val="00D04AC2"/>
    <w:rsid w:val="00DD2A7C"/>
    <w:rsid w:val="00F27C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C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3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D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cp:lastPrinted>2018-02-13T13:43:00Z</cp:lastPrinted>
  <dcterms:created xsi:type="dcterms:W3CDTF">2018-02-01T09:55:00Z</dcterms:created>
  <dcterms:modified xsi:type="dcterms:W3CDTF">2018-02-16T13:58:00Z</dcterms:modified>
</cp:coreProperties>
</file>